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2B6A" w14:textId="77777777" w:rsidR="009176EA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</w:p>
    <w:p w14:paraId="635B806F" w14:textId="53E00E76" w:rsidR="009176EA" w:rsidRPr="00BE0CBC" w:rsidRDefault="00BE0CBC" w:rsidP="00606EDC">
      <w:pPr>
        <w:jc w:val="center"/>
        <w:rPr>
          <w:rFonts w:ascii="Neo Sans Std" w:hAnsi="Neo Sans Std"/>
          <w:b/>
          <w:color w:val="1F497D"/>
          <w:sz w:val="32"/>
          <w:szCs w:val="22"/>
        </w:rPr>
      </w:pPr>
      <w:r w:rsidRPr="00BE0CBC">
        <w:rPr>
          <w:rFonts w:ascii="Neo Sans Std" w:hAnsi="Neo Sans Std"/>
          <w:b/>
          <w:color w:val="1F497D"/>
          <w:sz w:val="28"/>
          <w:szCs w:val="22"/>
        </w:rPr>
        <w:t xml:space="preserve">MODELO </w:t>
      </w:r>
      <w:r w:rsidR="000B6BAD">
        <w:rPr>
          <w:rFonts w:ascii="Neo Sans Std" w:hAnsi="Neo Sans Std"/>
          <w:b/>
          <w:color w:val="1F497D"/>
          <w:sz w:val="28"/>
          <w:szCs w:val="22"/>
        </w:rPr>
        <w:t>3</w:t>
      </w:r>
      <w:r w:rsidRPr="00BE0CBC">
        <w:rPr>
          <w:rFonts w:ascii="Neo Sans Std" w:hAnsi="Neo Sans Std"/>
          <w:b/>
          <w:color w:val="1F497D"/>
          <w:sz w:val="28"/>
          <w:szCs w:val="22"/>
        </w:rPr>
        <w:t xml:space="preserve">. </w:t>
      </w:r>
      <w:r w:rsidR="00606EDC" w:rsidRPr="00BE0CBC">
        <w:rPr>
          <w:rFonts w:ascii="Neo Sans Std" w:hAnsi="Neo Sans Std"/>
          <w:b/>
          <w:color w:val="1F497D"/>
          <w:sz w:val="28"/>
          <w:szCs w:val="22"/>
        </w:rPr>
        <w:t xml:space="preserve">DECLARACIÓN RESPONSABLE </w:t>
      </w:r>
    </w:p>
    <w:p w14:paraId="485B1723" w14:textId="77777777" w:rsidR="00606EDC" w:rsidRDefault="00606EDC" w:rsidP="00606EDC">
      <w:pPr>
        <w:spacing w:line="240" w:lineRule="exact"/>
        <w:jc w:val="center"/>
        <w:rPr>
          <w:rFonts w:ascii="Calibri" w:hAnsi="Calibri"/>
          <w:sz w:val="22"/>
          <w:szCs w:val="22"/>
        </w:rPr>
      </w:pPr>
    </w:p>
    <w:p w14:paraId="69937A5F" w14:textId="77777777" w:rsidR="009176EA" w:rsidRDefault="009176EA" w:rsidP="009176EA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</w:rPr>
      </w:pPr>
    </w:p>
    <w:p w14:paraId="59CA747D" w14:textId="77777777" w:rsidR="009176EA" w:rsidRDefault="009176EA" w:rsidP="009176E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D./Dª.:……………………………………………………………………………………………………………………………………….con NIF …………………………………………, en su calidad de ………………………………………………………………… de la </w:t>
      </w:r>
      <w:r w:rsidR="00BE0CBC">
        <w:rPr>
          <w:rFonts w:ascii="Calibri" w:hAnsi="Calibri"/>
          <w:sz w:val="22"/>
          <w:szCs w:val="22"/>
        </w:rPr>
        <w:t>entidad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……………………………………………………………………………………………………………….con domicilio en la calle ………………………………………………………</w:t>
      </w:r>
      <w:r w:rsidR="008164FC">
        <w:rPr>
          <w:rFonts w:ascii="Calibri" w:hAnsi="Calibri"/>
          <w:sz w:val="22"/>
          <w:szCs w:val="22"/>
        </w:rPr>
        <w:t>…..</w:t>
      </w:r>
      <w:r>
        <w:rPr>
          <w:rFonts w:ascii="Calibri" w:hAnsi="Calibri"/>
          <w:sz w:val="22"/>
          <w:szCs w:val="22"/>
        </w:rPr>
        <w:t>……………………………………………………de la localidad de ………………………………………………….y CIF……………………………………………………</w:t>
      </w:r>
    </w:p>
    <w:p w14:paraId="46E3C16B" w14:textId="77777777" w:rsidR="009176EA" w:rsidRDefault="009176EA" w:rsidP="009176EA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14:paraId="2A7FEFD4" w14:textId="67009DB3" w:rsidR="009176EA" w:rsidRDefault="009176EA" w:rsidP="009176EA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</w:rPr>
        <w:t xml:space="preserve">En relación a la </w:t>
      </w:r>
      <w:r w:rsidR="003C026C">
        <w:rPr>
          <w:rFonts w:ascii="Calibri" w:hAnsi="Calibri"/>
          <w:b/>
          <w:color w:val="365F91"/>
          <w:sz w:val="22"/>
          <w:szCs w:val="22"/>
          <w:lang w:eastAsia="de-DE"/>
        </w:rPr>
        <w:t>IX</w:t>
      </w:r>
      <w:r w:rsidR="000B6BAD"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Convocatoria </w:t>
      </w:r>
      <w:r w:rsidR="003C026C">
        <w:rPr>
          <w:rFonts w:ascii="Calibri" w:hAnsi="Calibri"/>
          <w:b/>
          <w:color w:val="365F91"/>
          <w:sz w:val="22"/>
          <w:szCs w:val="22"/>
          <w:lang w:eastAsia="de-DE"/>
        </w:rPr>
        <w:t>Deporte Solidario e Inclusivo</w:t>
      </w:r>
      <w:r w:rsidR="00794940"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>20</w:t>
      </w:r>
      <w:r w:rsidR="003C026C">
        <w:rPr>
          <w:rFonts w:ascii="Calibri" w:hAnsi="Calibri"/>
          <w:b/>
          <w:color w:val="365F91"/>
          <w:sz w:val="22"/>
          <w:szCs w:val="22"/>
          <w:lang w:eastAsia="de-DE"/>
        </w:rPr>
        <w:t>22</w:t>
      </w:r>
      <w:r w:rsidR="00E82B40">
        <w:rPr>
          <w:rFonts w:ascii="Calibri" w:hAnsi="Calibri"/>
          <w:b/>
          <w:color w:val="365F91"/>
          <w:sz w:val="22"/>
          <w:szCs w:val="22"/>
          <w:lang w:eastAsia="de-DE"/>
        </w:rPr>
        <w:t>-2023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de la Fundación </w:t>
      </w:r>
      <w:proofErr w:type="spellStart"/>
      <w:r>
        <w:rPr>
          <w:rFonts w:ascii="Calibri" w:hAnsi="Calibri"/>
          <w:b/>
          <w:color w:val="365F91"/>
          <w:sz w:val="22"/>
          <w:szCs w:val="22"/>
          <w:lang w:eastAsia="de-DE"/>
        </w:rPr>
        <w:t>Emalcsa</w:t>
      </w:r>
      <w:proofErr w:type="spellEnd"/>
    </w:p>
    <w:p w14:paraId="09205636" w14:textId="77777777" w:rsidR="009176EA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14:paraId="3897FFF4" w14:textId="77777777" w:rsidR="009176EA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14:paraId="3A42FF2B" w14:textId="29343E0F" w:rsidR="009176EA" w:rsidRDefault="00BE0CBC" w:rsidP="009176EA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DECLAR</w:t>
      </w:r>
      <w:r w:rsidR="002F7B20">
        <w:rPr>
          <w:rFonts w:ascii="Calibri" w:hAnsi="Calibri"/>
          <w:b/>
          <w:color w:val="1F497D"/>
          <w:sz w:val="22"/>
          <w:szCs w:val="22"/>
        </w:rPr>
        <w:t>A</w:t>
      </w:r>
      <w:r>
        <w:rPr>
          <w:rFonts w:ascii="Calibri" w:hAnsi="Calibri"/>
          <w:b/>
          <w:color w:val="1F497D"/>
          <w:sz w:val="22"/>
          <w:szCs w:val="22"/>
        </w:rPr>
        <w:t xml:space="preserve"> RESPONSABLEMENTE</w:t>
      </w:r>
      <w:r w:rsidR="009176EA">
        <w:rPr>
          <w:rFonts w:ascii="Calibri" w:hAnsi="Calibri"/>
          <w:b/>
          <w:color w:val="1F497D"/>
          <w:sz w:val="22"/>
          <w:szCs w:val="22"/>
        </w:rPr>
        <w:t>:</w:t>
      </w:r>
    </w:p>
    <w:p w14:paraId="3743F20F" w14:textId="77777777" w:rsidR="00BE0CBC" w:rsidRDefault="00BE0CBC" w:rsidP="009176EA">
      <w:pPr>
        <w:spacing w:line="280" w:lineRule="exact"/>
        <w:jc w:val="both"/>
      </w:pPr>
      <w:r>
        <w:t xml:space="preserve"> </w:t>
      </w:r>
    </w:p>
    <w:p w14:paraId="44A9F055" w14:textId="1E6B01E1" w:rsidR="00BE0CBC" w:rsidRPr="003C026C" w:rsidRDefault="00FC1F74" w:rsidP="008C6317">
      <w:pPr>
        <w:pStyle w:val="Prrafodelista"/>
        <w:numPr>
          <w:ilvl w:val="0"/>
          <w:numId w:val="4"/>
        </w:numPr>
        <w:spacing w:after="120" w:line="280" w:lineRule="exact"/>
        <w:ind w:left="426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3C026C">
        <w:rPr>
          <w:rFonts w:ascii="Calibri" w:hAnsi="Calibri"/>
          <w:sz w:val="22"/>
          <w:szCs w:val="22"/>
          <w:lang w:val="es-ES"/>
        </w:rPr>
        <w:t xml:space="preserve">Que la entidad no </w:t>
      </w:r>
      <w:r w:rsidR="00304F93" w:rsidRPr="003C026C">
        <w:rPr>
          <w:rFonts w:ascii="Calibri" w:hAnsi="Calibri"/>
          <w:sz w:val="22"/>
          <w:szCs w:val="22"/>
          <w:lang w:val="es-ES"/>
        </w:rPr>
        <w:t>está</w:t>
      </w:r>
      <w:r w:rsidRPr="003C026C">
        <w:rPr>
          <w:rFonts w:ascii="Calibri" w:hAnsi="Calibri"/>
          <w:sz w:val="22"/>
          <w:szCs w:val="22"/>
          <w:lang w:val="es-ES"/>
        </w:rPr>
        <w:t xml:space="preserve"> incursa en </w:t>
      </w:r>
      <w:r w:rsidR="00304F93" w:rsidRPr="003C026C">
        <w:rPr>
          <w:rFonts w:ascii="Calibri" w:hAnsi="Calibri"/>
          <w:sz w:val="22"/>
          <w:szCs w:val="22"/>
          <w:lang w:val="es-ES"/>
        </w:rPr>
        <w:t>ninguno de los supuestos</w:t>
      </w:r>
      <w:r w:rsidRPr="003C026C">
        <w:rPr>
          <w:rFonts w:ascii="Calibri" w:hAnsi="Calibri"/>
          <w:sz w:val="22"/>
          <w:szCs w:val="22"/>
          <w:lang w:val="es-ES"/>
        </w:rPr>
        <w:t xml:space="preserve"> para obtener la condición de beneficiari</w:t>
      </w:r>
      <w:r w:rsidR="00304F93" w:rsidRPr="003C026C">
        <w:rPr>
          <w:rFonts w:ascii="Calibri" w:hAnsi="Calibri"/>
          <w:sz w:val="22"/>
          <w:szCs w:val="22"/>
          <w:lang w:val="es-ES"/>
        </w:rPr>
        <w:t>a</w:t>
      </w:r>
      <w:r w:rsidRPr="003C026C">
        <w:rPr>
          <w:rFonts w:ascii="Calibri" w:hAnsi="Calibri"/>
          <w:sz w:val="22"/>
          <w:szCs w:val="22"/>
          <w:lang w:val="es-ES"/>
        </w:rPr>
        <w:t xml:space="preserve"> señaladas </w:t>
      </w:r>
      <w:r w:rsidR="00603C4B" w:rsidRPr="003C026C">
        <w:rPr>
          <w:rFonts w:ascii="Calibri" w:hAnsi="Calibri"/>
          <w:sz w:val="22"/>
          <w:szCs w:val="22"/>
          <w:lang w:val="es-ES"/>
        </w:rPr>
        <w:t>en el artículo 13 de</w:t>
      </w:r>
      <w:r w:rsidRPr="003C026C">
        <w:rPr>
          <w:rFonts w:ascii="Calibri" w:hAnsi="Calibri"/>
          <w:sz w:val="22"/>
          <w:szCs w:val="22"/>
          <w:lang w:val="es-ES"/>
        </w:rPr>
        <w:t xml:space="preserve"> la Ley 38/2003, de 17 de noviembre, General de Subvenciones</w:t>
      </w:r>
      <w:r w:rsidR="00043F8F" w:rsidRPr="003C026C">
        <w:rPr>
          <w:rFonts w:ascii="Calibri" w:hAnsi="Calibri"/>
          <w:sz w:val="22"/>
          <w:szCs w:val="22"/>
          <w:lang w:val="es-ES"/>
        </w:rPr>
        <w:t>.</w:t>
      </w:r>
    </w:p>
    <w:p w14:paraId="4675C046" w14:textId="77777777" w:rsidR="00603C4B" w:rsidRPr="003C026C" w:rsidRDefault="00603C4B" w:rsidP="008C6317">
      <w:pPr>
        <w:pStyle w:val="Prrafodelista"/>
        <w:numPr>
          <w:ilvl w:val="0"/>
          <w:numId w:val="4"/>
        </w:numPr>
        <w:spacing w:before="240" w:after="120" w:line="280" w:lineRule="exact"/>
        <w:ind w:left="426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3C026C">
        <w:rPr>
          <w:rFonts w:ascii="Calibri" w:hAnsi="Calibri"/>
          <w:sz w:val="22"/>
          <w:szCs w:val="22"/>
          <w:lang w:val="es-ES"/>
        </w:rPr>
        <w:t xml:space="preserve">Que la entidad está al corriente de las obligaciones establecidas en convocatorias anteriores del Ayuntamiento de A Coruña y de la Fundación </w:t>
      </w:r>
      <w:proofErr w:type="spellStart"/>
      <w:r w:rsidRPr="003C026C">
        <w:rPr>
          <w:rFonts w:ascii="Calibri" w:hAnsi="Calibri"/>
          <w:sz w:val="22"/>
          <w:szCs w:val="22"/>
          <w:lang w:val="es-ES"/>
        </w:rPr>
        <w:t>Emalcsa</w:t>
      </w:r>
      <w:proofErr w:type="spellEnd"/>
      <w:r w:rsidRPr="003C026C">
        <w:rPr>
          <w:rFonts w:ascii="Calibri" w:hAnsi="Calibri"/>
          <w:sz w:val="22"/>
          <w:szCs w:val="22"/>
          <w:lang w:val="es-ES"/>
        </w:rPr>
        <w:t>, en el momento de concesión de la ayuda.</w:t>
      </w:r>
    </w:p>
    <w:p w14:paraId="2E5E1DA4" w14:textId="7F471B24" w:rsidR="00A77CB5" w:rsidRPr="003C026C" w:rsidRDefault="00A77CB5" w:rsidP="008C6317">
      <w:pPr>
        <w:pStyle w:val="Prrafodelista"/>
        <w:numPr>
          <w:ilvl w:val="0"/>
          <w:numId w:val="4"/>
        </w:numPr>
        <w:spacing w:before="240" w:after="120" w:line="280" w:lineRule="exact"/>
        <w:ind w:left="426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3C026C">
        <w:rPr>
          <w:rFonts w:ascii="Calibri" w:hAnsi="Calibri"/>
          <w:sz w:val="22"/>
          <w:szCs w:val="22"/>
          <w:lang w:val="es-ES"/>
        </w:rPr>
        <w:t>Que la entidad</w:t>
      </w:r>
      <w:r w:rsidR="00304F93" w:rsidRPr="003C026C">
        <w:rPr>
          <w:rFonts w:ascii="Calibri" w:hAnsi="Calibri"/>
          <w:sz w:val="22"/>
          <w:szCs w:val="22"/>
          <w:lang w:val="es-ES"/>
        </w:rPr>
        <w:t>,</w:t>
      </w:r>
      <w:r w:rsidRPr="003C026C">
        <w:rPr>
          <w:rFonts w:ascii="Calibri" w:hAnsi="Calibri"/>
          <w:sz w:val="22"/>
          <w:szCs w:val="22"/>
          <w:lang w:val="es-ES"/>
        </w:rPr>
        <w:t xml:space="preserve"> en el ejercicio de su actividad</w:t>
      </w:r>
      <w:r w:rsidR="00304F93" w:rsidRPr="003C026C">
        <w:rPr>
          <w:rFonts w:ascii="Calibri" w:hAnsi="Calibri"/>
          <w:sz w:val="22"/>
          <w:szCs w:val="22"/>
          <w:lang w:val="es-ES"/>
        </w:rPr>
        <w:t>,</w:t>
      </w:r>
      <w:r w:rsidRPr="003C026C">
        <w:rPr>
          <w:rFonts w:ascii="Calibri" w:hAnsi="Calibri"/>
          <w:sz w:val="22"/>
          <w:szCs w:val="22"/>
          <w:lang w:val="es-ES"/>
        </w:rPr>
        <w:t xml:space="preserve"> </w:t>
      </w:r>
      <w:r w:rsidRPr="003C026C">
        <w:rPr>
          <w:rFonts w:ascii="Calibri" w:hAnsi="Calibri"/>
          <w:b/>
          <w:bCs/>
          <w:sz w:val="22"/>
          <w:szCs w:val="22"/>
          <w:lang w:val="es-ES"/>
        </w:rPr>
        <w:t>no ha sido sancionada ni condenada</w:t>
      </w:r>
      <w:r w:rsidRPr="003C026C">
        <w:rPr>
          <w:rFonts w:ascii="Calibri" w:hAnsi="Calibri"/>
          <w:sz w:val="22"/>
          <w:szCs w:val="22"/>
          <w:lang w:val="es-ES"/>
        </w:rPr>
        <w:t xml:space="preserve"> por resolución administrativa o por resolución judicial firme por haber incurrido en discriminación en los términos previstos en la Ley Orgánica 3/2007, de 22 de marzo, para la Igualdad efectiva de mujeres y hombres, en la Ley Orgánica 1/2004, de 28 de diciembre, de medidas de protección integral contra la violencia de género, así como en el Decreto Legislativo 2/2015, de 12 de febrero, por el que se aprueba el texto refundido de las disposiciones legales de la Comunidad Autónoma en materia de Igualdad.</w:t>
      </w:r>
    </w:p>
    <w:p w14:paraId="6BA3D8BE" w14:textId="77777777" w:rsidR="00A77CB5" w:rsidRPr="003C026C" w:rsidRDefault="00A77CB5" w:rsidP="008C6317">
      <w:pPr>
        <w:pStyle w:val="Prrafodelista"/>
        <w:numPr>
          <w:ilvl w:val="0"/>
          <w:numId w:val="4"/>
        </w:numPr>
        <w:spacing w:before="240" w:after="120" w:line="280" w:lineRule="exact"/>
        <w:ind w:left="426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3C026C">
        <w:rPr>
          <w:rFonts w:ascii="Calibri" w:hAnsi="Calibri"/>
          <w:sz w:val="22"/>
          <w:szCs w:val="22"/>
          <w:lang w:val="es-ES"/>
        </w:rPr>
        <w:t>Que en el ejercicio de su actividad utilizan un lenguaje no sexista, una comunicación inclusiva y no emplean la imagen de las mujeres como reclamo y con connotaciones de tipo sexual o denigratoria según lo dispuesto en el Decreto legislativo 2/2015, de 12 de febrero, por el que se aprueba el texto refundido de las disposiciones legales de la Comunidad Autónoma de Galicia en materia de igualdad.</w:t>
      </w:r>
    </w:p>
    <w:p w14:paraId="07BEEBC2" w14:textId="77777777" w:rsidR="00A77CB5" w:rsidRPr="003C026C" w:rsidRDefault="00A77CB5" w:rsidP="008C6317">
      <w:pPr>
        <w:pStyle w:val="Prrafodelista"/>
        <w:numPr>
          <w:ilvl w:val="0"/>
          <w:numId w:val="4"/>
        </w:numPr>
        <w:spacing w:before="240" w:after="120" w:line="280" w:lineRule="exact"/>
        <w:ind w:left="426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3C026C">
        <w:rPr>
          <w:rFonts w:ascii="Calibri" w:hAnsi="Calibri"/>
          <w:sz w:val="22"/>
          <w:szCs w:val="22"/>
          <w:lang w:val="es-ES"/>
        </w:rPr>
        <w:t xml:space="preserve">Que todas las personas de la entidad (incluido el personal voluntario y contratado al efecto), que trabaje en actividades que impliquen contacto habitual con menores, acreditan que no han sido condenados por sentencia firme por algún delito contra la libertad e indemnidad sexual, que incluye la agresión y abuso sexual, acoso sexual, exhibicionismo y provocación sexual, prostitución y explotación sexual y corrupción de menores, así como por trata de seres humanos cuentan con la correspondiente certificación negativa expedida por el </w:t>
      </w:r>
      <w:r w:rsidRPr="003C026C">
        <w:rPr>
          <w:rFonts w:ascii="Calibri" w:hAnsi="Calibri"/>
          <w:sz w:val="22"/>
          <w:szCs w:val="22"/>
          <w:lang w:val="es-ES"/>
        </w:rPr>
        <w:lastRenderedPageBreak/>
        <w:t>Registro Central de Delincuentes Sexuales (artículo 13.5. de la Ley 26/2016, de 28 de julio que modifica la Ley Orgánica 1/1996, de 15 de enero, de protección Jurídica del Menor).</w:t>
      </w:r>
    </w:p>
    <w:p w14:paraId="5882692B" w14:textId="420C69AA" w:rsidR="002F7B20" w:rsidRPr="003C026C" w:rsidRDefault="002F7B20" w:rsidP="008C6317">
      <w:pPr>
        <w:pStyle w:val="Prrafodelista"/>
        <w:numPr>
          <w:ilvl w:val="0"/>
          <w:numId w:val="4"/>
        </w:numPr>
        <w:spacing w:before="240" w:after="120" w:line="280" w:lineRule="exact"/>
        <w:ind w:left="426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3C026C">
        <w:rPr>
          <w:rFonts w:ascii="Calibri" w:hAnsi="Calibri"/>
          <w:sz w:val="22"/>
          <w:szCs w:val="22"/>
          <w:lang w:val="es-ES"/>
        </w:rPr>
        <w:t>Que la entidad se compromete a contemplar las medidas</w:t>
      </w:r>
      <w:r w:rsidR="001135CA">
        <w:rPr>
          <w:rFonts w:ascii="Calibri" w:hAnsi="Calibri"/>
          <w:sz w:val="22"/>
          <w:szCs w:val="22"/>
          <w:lang w:val="es-ES"/>
        </w:rPr>
        <w:t xml:space="preserve"> de</w:t>
      </w:r>
      <w:r w:rsidRPr="003C026C">
        <w:rPr>
          <w:rFonts w:ascii="Calibri" w:hAnsi="Calibri"/>
          <w:sz w:val="22"/>
          <w:szCs w:val="22"/>
          <w:lang w:val="es-ES"/>
        </w:rPr>
        <w:t xml:space="preserve"> control y prevención necesarias para garantizar la salud y seguridad de las personas participantes y del personal de la entidad, de acuerdo con la normativa y recomendaciones que dicten las autoridades competentes.</w:t>
      </w:r>
      <w:r w:rsidR="00DE705E" w:rsidRPr="003C026C">
        <w:rPr>
          <w:rFonts w:ascii="Calibri" w:hAnsi="Calibri"/>
          <w:sz w:val="22"/>
          <w:szCs w:val="22"/>
          <w:lang w:val="es-ES"/>
        </w:rPr>
        <w:t xml:space="preserve"> </w:t>
      </w:r>
    </w:p>
    <w:p w14:paraId="12F3C5F0" w14:textId="543D8E21" w:rsidR="00043F8F" w:rsidRPr="003C026C" w:rsidRDefault="00043F8F" w:rsidP="008C6317">
      <w:pPr>
        <w:pStyle w:val="Prrafodelista"/>
        <w:numPr>
          <w:ilvl w:val="0"/>
          <w:numId w:val="4"/>
        </w:numPr>
        <w:spacing w:before="240" w:after="120" w:line="280" w:lineRule="exact"/>
        <w:ind w:left="426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3C026C">
        <w:rPr>
          <w:rFonts w:ascii="Calibri" w:hAnsi="Calibri"/>
          <w:sz w:val="22"/>
          <w:szCs w:val="22"/>
          <w:lang w:val="es-ES"/>
        </w:rPr>
        <w:t xml:space="preserve">Que toda la información aportada en la documentación presentada al objeto de concurrir a la convocatoria </w:t>
      </w:r>
      <w:r w:rsidR="00603C4B" w:rsidRPr="003C026C">
        <w:rPr>
          <w:rFonts w:ascii="Calibri" w:hAnsi="Calibri"/>
          <w:sz w:val="22"/>
          <w:szCs w:val="22"/>
          <w:lang w:val="es-ES"/>
        </w:rPr>
        <w:t xml:space="preserve">es verídica y se encuentra en vigor. </w:t>
      </w:r>
    </w:p>
    <w:p w14:paraId="1DEA513E" w14:textId="77777777" w:rsidR="00616327" w:rsidRPr="00616327" w:rsidRDefault="00616327" w:rsidP="00616327">
      <w:pPr>
        <w:spacing w:before="240" w:after="120" w:line="280" w:lineRule="exact"/>
        <w:jc w:val="both"/>
        <w:rPr>
          <w:rFonts w:ascii="Calibri" w:hAnsi="Calibri"/>
          <w:sz w:val="22"/>
          <w:szCs w:val="22"/>
          <w:lang w:val="es-ES"/>
        </w:rPr>
      </w:pPr>
    </w:p>
    <w:p w14:paraId="2CFD32E6" w14:textId="77777777" w:rsidR="00FC1F74" w:rsidRDefault="00FC1F74" w:rsidP="009176EA">
      <w:pPr>
        <w:spacing w:line="280" w:lineRule="exact"/>
        <w:jc w:val="both"/>
        <w:rPr>
          <w:rFonts w:ascii="Calibri" w:hAnsi="Calibri"/>
          <w:sz w:val="22"/>
          <w:szCs w:val="22"/>
          <w:lang w:val="es-ES"/>
        </w:rPr>
      </w:pPr>
    </w:p>
    <w:p w14:paraId="08966991" w14:textId="77777777" w:rsidR="009176EA" w:rsidRDefault="009176EA" w:rsidP="009176EA">
      <w:pPr>
        <w:spacing w:line="280" w:lineRule="exact"/>
        <w:rPr>
          <w:rFonts w:ascii="Calibri" w:hAnsi="Calibri"/>
          <w:b/>
          <w:color w:val="1F497D"/>
          <w:sz w:val="22"/>
          <w:szCs w:val="22"/>
        </w:rPr>
      </w:pPr>
    </w:p>
    <w:p w14:paraId="0D5C8225" w14:textId="0221B435" w:rsidR="009176EA" w:rsidRPr="000416A3" w:rsidRDefault="008164FC" w:rsidP="009176EA">
      <w:pPr>
        <w:spacing w:line="280" w:lineRule="exact"/>
        <w:rPr>
          <w:rFonts w:ascii="Calibri" w:hAnsi="Calibri"/>
          <w:sz w:val="22"/>
          <w:szCs w:val="22"/>
        </w:rPr>
      </w:pPr>
      <w:r w:rsidRPr="000416A3">
        <w:rPr>
          <w:rFonts w:ascii="Calibri" w:hAnsi="Calibri"/>
          <w:sz w:val="22"/>
          <w:szCs w:val="22"/>
        </w:rPr>
        <w:t>En........................a</w:t>
      </w:r>
      <w:r w:rsidR="009176EA" w:rsidRPr="000416A3">
        <w:rPr>
          <w:rFonts w:ascii="Calibri" w:hAnsi="Calibri"/>
          <w:sz w:val="22"/>
          <w:szCs w:val="22"/>
        </w:rPr>
        <w:t>.................de ..................20</w:t>
      </w:r>
      <w:r w:rsidR="00BE0CBC" w:rsidRPr="000416A3">
        <w:rPr>
          <w:rFonts w:ascii="Calibri" w:hAnsi="Calibri"/>
          <w:sz w:val="22"/>
          <w:szCs w:val="22"/>
        </w:rPr>
        <w:t>2</w:t>
      </w:r>
      <w:r w:rsidR="00616327">
        <w:rPr>
          <w:rFonts w:ascii="Calibri" w:hAnsi="Calibri"/>
          <w:sz w:val="22"/>
          <w:szCs w:val="22"/>
        </w:rPr>
        <w:t>2</w:t>
      </w:r>
    </w:p>
    <w:p w14:paraId="30F98E33" w14:textId="77777777"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70D0FC50" w14:textId="5C5146AB"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3510F885" w14:textId="671ADD75" w:rsidR="00DE705E" w:rsidRDefault="00DE705E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0CAEB4DD" w14:textId="77777777" w:rsidR="00DE705E" w:rsidRDefault="00DE705E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1C6C7556" w14:textId="77777777"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07DE29DB" w14:textId="77777777"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70F86037" w14:textId="7A1DE9F1" w:rsidR="009176EA" w:rsidRPr="00BE0CBC" w:rsidRDefault="009176EA" w:rsidP="009176EA">
      <w:pPr>
        <w:rPr>
          <w:rFonts w:ascii="Calibri" w:hAnsi="Calibri"/>
          <w:sz w:val="22"/>
          <w:szCs w:val="22"/>
        </w:rPr>
      </w:pPr>
      <w:r w:rsidRPr="00BE0CBC">
        <w:rPr>
          <w:rFonts w:ascii="Calibri" w:hAnsi="Calibri"/>
          <w:sz w:val="22"/>
          <w:szCs w:val="22"/>
        </w:rPr>
        <w:t xml:space="preserve">Firma </w:t>
      </w:r>
      <w:r w:rsidR="00616327">
        <w:rPr>
          <w:rFonts w:ascii="Calibri" w:hAnsi="Calibri"/>
          <w:sz w:val="22"/>
          <w:szCs w:val="22"/>
        </w:rPr>
        <w:t>en representación</w:t>
      </w:r>
      <w:r w:rsidRPr="00BE0CBC">
        <w:rPr>
          <w:rFonts w:ascii="Calibri" w:hAnsi="Calibri"/>
          <w:sz w:val="22"/>
          <w:szCs w:val="22"/>
        </w:rPr>
        <w:t xml:space="preserve"> legal de la entidad</w:t>
      </w:r>
    </w:p>
    <w:p w14:paraId="03901DE3" w14:textId="77777777" w:rsidR="009176EA" w:rsidRDefault="009176EA"/>
    <w:sectPr w:rsidR="009176EA" w:rsidSect="00067801">
      <w:headerReference w:type="default" r:id="rId7"/>
      <w:footerReference w:type="default" r:id="rId8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3F08" w14:textId="77777777" w:rsidR="002A726E" w:rsidRDefault="002A726E" w:rsidP="003B6AEC">
      <w:r>
        <w:separator/>
      </w:r>
    </w:p>
  </w:endnote>
  <w:endnote w:type="continuationSeparator" w:id="0">
    <w:p w14:paraId="61B8DE7F" w14:textId="77777777" w:rsidR="002A726E" w:rsidRDefault="002A726E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o Sans Std">
    <w:altName w:val="Calibri"/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F4E79" w:themeColor="accent1" w:themeShade="80"/>
      </w:rPr>
      <w:id w:val="-849419201"/>
      <w:docPartObj>
        <w:docPartGallery w:val="Page Numbers (Bottom of Page)"/>
        <w:docPartUnique/>
      </w:docPartObj>
    </w:sdtPr>
    <w:sdtEndPr/>
    <w:sdtContent>
      <w:sdt>
        <w:sdtPr>
          <w:rPr>
            <w:color w:val="1F4E79" w:themeColor="accent1" w:themeShade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14D108" w14:textId="77777777" w:rsidR="00BE0CBC" w:rsidRPr="00BE0CBC" w:rsidRDefault="00BE0CBC">
            <w:pPr>
              <w:pStyle w:val="Piedepgina"/>
              <w:jc w:val="right"/>
              <w:rPr>
                <w:color w:val="1F4E79" w:themeColor="accent1" w:themeShade="80"/>
              </w:rPr>
            </w:pPr>
            <w:r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 xml:space="preserve">Página 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instrText>PAGE</w:instrTex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135CA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</w:rPr>
              <w:t>1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  <w:r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 xml:space="preserve"> de 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instrText>NUMPAGES</w:instrTex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135CA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</w:rPr>
              <w:t>2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E881" w14:textId="77777777" w:rsidR="002A726E" w:rsidRDefault="002A726E" w:rsidP="003B6AEC">
      <w:r>
        <w:separator/>
      </w:r>
    </w:p>
  </w:footnote>
  <w:footnote w:type="continuationSeparator" w:id="0">
    <w:p w14:paraId="0B6C4DCB" w14:textId="77777777" w:rsidR="002A726E" w:rsidRDefault="002A726E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AD85" w14:textId="1812F826" w:rsidR="003B6AEC" w:rsidRPr="002F7B20" w:rsidRDefault="00E82B40" w:rsidP="003C026C">
    <w:pPr>
      <w:pStyle w:val="Encabezado"/>
      <w:tabs>
        <w:tab w:val="clear" w:pos="4252"/>
        <w:tab w:val="clear" w:pos="8504"/>
        <w:tab w:val="left" w:pos="199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AC67950" wp14:editId="1BFF6A20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439545" cy="677545"/>
          <wp:effectExtent l="0" t="0" r="8255" b="8255"/>
          <wp:wrapNone/>
          <wp:docPr id="12" name="Imagen 12" descr="http://www.5corunafs.com/web2014/wp-content/uploads/2016/02/Fundacion-Emalcsa-2-1030x4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http://www.5corunafs.com/web2014/wp-content/uploads/2016/02/Fundacion-Emalcsa-2-1030x486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02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33EB"/>
    <w:multiLevelType w:val="hybridMultilevel"/>
    <w:tmpl w:val="DFF2CBD4"/>
    <w:lvl w:ilvl="0" w:tplc="79123036">
      <w:start w:val="1"/>
      <w:numFmt w:val="ordinal"/>
      <w:lvlText w:val="%1."/>
      <w:lvlJc w:val="left"/>
      <w:pPr>
        <w:ind w:left="20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4DB3"/>
    <w:multiLevelType w:val="hybridMultilevel"/>
    <w:tmpl w:val="8284A170"/>
    <w:lvl w:ilvl="0" w:tplc="C226D176">
      <w:start w:val="1"/>
      <w:numFmt w:val="lowerLetter"/>
      <w:pStyle w:val="Numeracin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14BD9"/>
    <w:multiLevelType w:val="hybridMultilevel"/>
    <w:tmpl w:val="4E86D662"/>
    <w:lvl w:ilvl="0" w:tplc="0C0A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32269">
    <w:abstractNumId w:val="0"/>
  </w:num>
  <w:num w:numId="2" w16cid:durableId="1207647096">
    <w:abstractNumId w:val="1"/>
  </w:num>
  <w:num w:numId="3" w16cid:durableId="1459178421">
    <w:abstractNumId w:val="2"/>
  </w:num>
  <w:num w:numId="4" w16cid:durableId="144712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A6"/>
    <w:rsid w:val="000416A3"/>
    <w:rsid w:val="00043F8F"/>
    <w:rsid w:val="00067801"/>
    <w:rsid w:val="0009281A"/>
    <w:rsid w:val="000B6BAD"/>
    <w:rsid w:val="001135CA"/>
    <w:rsid w:val="002A726E"/>
    <w:rsid w:val="002F7B20"/>
    <w:rsid w:val="00304F93"/>
    <w:rsid w:val="003B6AEC"/>
    <w:rsid w:val="003C026C"/>
    <w:rsid w:val="00414DA6"/>
    <w:rsid w:val="00474941"/>
    <w:rsid w:val="004A44F3"/>
    <w:rsid w:val="00561A0E"/>
    <w:rsid w:val="00603C4B"/>
    <w:rsid w:val="00606EDC"/>
    <w:rsid w:val="00616327"/>
    <w:rsid w:val="00706BEC"/>
    <w:rsid w:val="007079BB"/>
    <w:rsid w:val="00794940"/>
    <w:rsid w:val="008164FC"/>
    <w:rsid w:val="008C6317"/>
    <w:rsid w:val="008C6FF5"/>
    <w:rsid w:val="009176EA"/>
    <w:rsid w:val="00985A83"/>
    <w:rsid w:val="00A37E9E"/>
    <w:rsid w:val="00A77CB5"/>
    <w:rsid w:val="00AC2D64"/>
    <w:rsid w:val="00BA061B"/>
    <w:rsid w:val="00BE0CBC"/>
    <w:rsid w:val="00C8465B"/>
    <w:rsid w:val="00CE373A"/>
    <w:rsid w:val="00D537EB"/>
    <w:rsid w:val="00DA5644"/>
    <w:rsid w:val="00DE705E"/>
    <w:rsid w:val="00E82B40"/>
    <w:rsid w:val="00F6142A"/>
    <w:rsid w:val="00F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9DB9B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  <w:style w:type="table" w:styleId="Tablaconcuadrcula">
    <w:name w:val="Table Grid"/>
    <w:basedOn w:val="Tablanormal"/>
    <w:uiPriority w:val="39"/>
    <w:rsid w:val="000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3C4B"/>
    <w:pPr>
      <w:ind w:left="720"/>
      <w:contextualSpacing/>
    </w:pPr>
  </w:style>
  <w:style w:type="paragraph" w:customStyle="1" w:styleId="Numeracin">
    <w:name w:val="Numeración"/>
    <w:basedOn w:val="Normal"/>
    <w:next w:val="Normal"/>
    <w:link w:val="NumeracinCar"/>
    <w:autoRedefine/>
    <w:qFormat/>
    <w:rsid w:val="00616327"/>
    <w:pPr>
      <w:numPr>
        <w:numId w:val="3"/>
      </w:numPr>
      <w:spacing w:before="120" w:after="120"/>
      <w:ind w:left="720" w:hanging="360"/>
      <w:jc w:val="both"/>
    </w:pPr>
    <w:rPr>
      <w:rFonts w:asciiTheme="minorHAnsi" w:eastAsia="Calibri Light" w:hAnsiTheme="minorHAnsi" w:cs="Arial"/>
      <w:spacing w:val="-1"/>
      <w:sz w:val="24"/>
      <w:szCs w:val="18"/>
      <w:lang w:val="es-ES"/>
    </w:rPr>
  </w:style>
  <w:style w:type="character" w:customStyle="1" w:styleId="NumeracinCar">
    <w:name w:val="Numeración Car"/>
    <w:basedOn w:val="Fuentedeprrafopredeter"/>
    <w:link w:val="Numeracin"/>
    <w:rsid w:val="00616327"/>
    <w:rPr>
      <w:rFonts w:eastAsia="Calibri Light" w:cs="Arial"/>
      <w:spacing w:val="-1"/>
      <w:sz w:val="24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56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564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564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56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564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6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644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52B371C09D704DB9F0062C1B4660CA" ma:contentTypeVersion="16" ma:contentTypeDescription="Crear nuevo documento." ma:contentTypeScope="" ma:versionID="fc2dc1037f4807451c19cf30d775bda3">
  <xsd:schema xmlns:xsd="http://www.w3.org/2001/XMLSchema" xmlns:xs="http://www.w3.org/2001/XMLSchema" xmlns:p="http://schemas.microsoft.com/office/2006/metadata/properties" xmlns:ns2="9ca888c7-e148-4667-88da-444937e3170f" xmlns:ns3="5fcbd6cf-a458-4c77-be1d-755669f9f5a1" targetNamespace="http://schemas.microsoft.com/office/2006/metadata/properties" ma:root="true" ma:fieldsID="cbc7e442c5092ac7e6a8df6bf50b95f8" ns2:_="" ns3:_="">
    <xsd:import namespace="9ca888c7-e148-4667-88da-444937e3170f"/>
    <xsd:import namespace="5fcbd6cf-a458-4c77-be1d-755669f9f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88c7-e148-4667-88da-444937e31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4b231e0-e632-4fc4-b5e5-5d7b6623c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bd6cf-a458-4c77-be1d-755669f9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2fdb19-a9e6-4fd8-998a-403b4447d512}" ma:internalName="TaxCatchAll" ma:showField="CatchAllData" ma:web="5fcbd6cf-a458-4c77-be1d-755669f9f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cbd6cf-a458-4c77-be1d-755669f9f5a1" xsi:nil="true"/>
    <lcf76f155ced4ddcb4097134ff3c332f xmlns="9ca888c7-e148-4667-88da-444937e317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5BA08D-48FF-42F8-9EF3-C25CE50E6FF6}"/>
</file>

<file path=customXml/itemProps2.xml><?xml version="1.0" encoding="utf-8"?>
<ds:datastoreItem xmlns:ds="http://schemas.openxmlformats.org/officeDocument/2006/customXml" ds:itemID="{8610D813-C21F-4DED-A963-ECF5A32EF23A}"/>
</file>

<file path=customXml/itemProps3.xml><?xml version="1.0" encoding="utf-8"?>
<ds:datastoreItem xmlns:ds="http://schemas.openxmlformats.org/officeDocument/2006/customXml" ds:itemID="{D47363DE-C50D-488F-B0FC-6EB5B80EE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Andrea Garcia</cp:lastModifiedBy>
  <cp:revision>5</cp:revision>
  <dcterms:created xsi:type="dcterms:W3CDTF">2022-03-23T08:34:00Z</dcterms:created>
  <dcterms:modified xsi:type="dcterms:W3CDTF">2022-05-03T13:37:00Z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0x010100DB52B371C09D704DB9F0062C1B4660CA</vt:lpwstr>
  </property>
</Properties>
</file>